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B0" w:rsidRDefault="007207B0" w:rsidP="007207B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207B0" w:rsidRDefault="007207B0" w:rsidP="007207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《股东来了》2021初赛奖励规则</w:t>
      </w:r>
    </w:p>
    <w:p w:rsidR="007207B0" w:rsidRDefault="007207B0" w:rsidP="007207B0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207B0" w:rsidRDefault="007207B0" w:rsidP="007207B0">
      <w:pPr>
        <w:widowControl/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一、本次答题活动设置签到奖励，每日签到可获得</w:t>
      </w:r>
      <w:r>
        <w:rPr>
          <w:rFonts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权益值。</w:t>
      </w:r>
      <w:r>
        <w:rPr>
          <w:rFonts w:eastAsia="仿宋"/>
          <w:sz w:val="32"/>
          <w:szCs w:val="32"/>
        </w:rPr>
        <w:t xml:space="preserve"> 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二、用户注册登录之后，可获得一次</w:t>
      </w:r>
      <w:r>
        <w:rPr>
          <w:rFonts w:eastAsia="仿宋" w:hint="eastAsia"/>
          <w:sz w:val="32"/>
          <w:szCs w:val="32"/>
        </w:rPr>
        <w:t>1</w:t>
      </w:r>
      <w:r>
        <w:rPr>
          <w:rFonts w:eastAsia="仿宋"/>
          <w:sz w:val="32"/>
          <w:szCs w:val="32"/>
        </w:rPr>
        <w:t>-88</w:t>
      </w:r>
      <w:r>
        <w:rPr>
          <w:rFonts w:eastAsia="仿宋"/>
          <w:sz w:val="32"/>
          <w:szCs w:val="32"/>
        </w:rPr>
        <w:t>元拼手气红包</w:t>
      </w:r>
      <w:r>
        <w:rPr>
          <w:rFonts w:eastAsia="仿宋" w:hint="eastAsia"/>
          <w:sz w:val="32"/>
          <w:szCs w:val="32"/>
        </w:rPr>
        <w:t>抽取</w:t>
      </w:r>
      <w:r>
        <w:rPr>
          <w:rFonts w:eastAsia="仿宋"/>
          <w:sz w:val="32"/>
          <w:szCs w:val="32"/>
        </w:rPr>
        <w:t>机会。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三、个人排位赛环节，用户每过</w:t>
      </w:r>
      <w:r>
        <w:rPr>
          <w:rFonts w:eastAsia="仿宋"/>
          <w:bCs/>
          <w:iCs/>
          <w:sz w:val="32"/>
          <w:szCs w:val="32"/>
        </w:rPr>
        <w:t>4</w:t>
      </w:r>
      <w:proofErr w:type="gramStart"/>
      <w:r>
        <w:rPr>
          <w:rFonts w:eastAsia="仿宋"/>
          <w:bCs/>
          <w:iCs/>
          <w:sz w:val="32"/>
          <w:szCs w:val="32"/>
        </w:rPr>
        <w:t>关可获得</w:t>
      </w:r>
      <w:proofErr w:type="gramEnd"/>
      <w:r>
        <w:rPr>
          <w:rFonts w:eastAsia="仿宋"/>
          <w:bCs/>
          <w:iCs/>
          <w:sz w:val="32"/>
          <w:szCs w:val="32"/>
        </w:rPr>
        <w:t>一次抽取红包机会，最高可获得</w:t>
      </w:r>
      <w:r>
        <w:rPr>
          <w:rFonts w:eastAsia="仿宋"/>
          <w:bCs/>
          <w:iCs/>
          <w:sz w:val="32"/>
          <w:szCs w:val="32"/>
        </w:rPr>
        <w:t>88</w:t>
      </w:r>
      <w:r>
        <w:rPr>
          <w:rFonts w:eastAsia="仿宋"/>
          <w:bCs/>
          <w:iCs/>
          <w:sz w:val="32"/>
          <w:szCs w:val="32"/>
        </w:rPr>
        <w:t>元现金奖励。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四、</w:t>
      </w:r>
      <w:r>
        <w:rPr>
          <w:rFonts w:eastAsia="仿宋"/>
          <w:bCs/>
          <w:iCs/>
          <w:sz w:val="32"/>
          <w:szCs w:val="32"/>
        </w:rPr>
        <w:t>PK</w:t>
      </w:r>
      <w:r>
        <w:rPr>
          <w:rFonts w:eastAsia="仿宋" w:hint="eastAsia"/>
          <w:bCs/>
          <w:iCs/>
          <w:sz w:val="32"/>
          <w:szCs w:val="32"/>
        </w:rPr>
        <w:t>对战</w:t>
      </w:r>
      <w:r>
        <w:rPr>
          <w:rFonts w:eastAsia="仿宋"/>
          <w:bCs/>
          <w:iCs/>
          <w:sz w:val="32"/>
          <w:szCs w:val="32"/>
        </w:rPr>
        <w:t>赛获胜方可获得一次随机现金抽取红包</w:t>
      </w:r>
      <w:r>
        <w:rPr>
          <w:rFonts w:eastAsia="仿宋" w:hint="eastAsia"/>
          <w:bCs/>
          <w:iCs/>
          <w:sz w:val="32"/>
          <w:szCs w:val="32"/>
        </w:rPr>
        <w:t>机会</w:t>
      </w:r>
      <w:r>
        <w:rPr>
          <w:rFonts w:eastAsia="仿宋"/>
          <w:bCs/>
          <w:iCs/>
          <w:sz w:val="32"/>
          <w:szCs w:val="32"/>
        </w:rPr>
        <w:t>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五、参与问卷调查活动，用户需如实填写信息，一经提交，不可修改</w:t>
      </w:r>
      <w:r>
        <w:rPr>
          <w:rFonts w:eastAsia="仿宋" w:hint="eastAsia"/>
          <w:bCs/>
          <w:iCs/>
          <w:sz w:val="32"/>
          <w:szCs w:val="32"/>
        </w:rPr>
        <w:t>。</w:t>
      </w:r>
      <w:r>
        <w:rPr>
          <w:rFonts w:eastAsia="仿宋"/>
          <w:bCs/>
          <w:iCs/>
          <w:sz w:val="32"/>
          <w:szCs w:val="32"/>
        </w:rPr>
        <w:t>提交有效调查问卷，可获得一次随机现金红包领取机会。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六、本次答题活动随机现金红包数量有限，</w:t>
      </w:r>
      <w:r>
        <w:rPr>
          <w:rFonts w:eastAsia="仿宋" w:hint="eastAsia"/>
          <w:bCs/>
          <w:iCs/>
          <w:sz w:val="32"/>
          <w:szCs w:val="32"/>
        </w:rPr>
        <w:t>发完为止。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bCs/>
          <w:iCs/>
          <w:sz w:val="32"/>
          <w:szCs w:val="32"/>
        </w:rPr>
      </w:pPr>
      <w:r>
        <w:rPr>
          <w:rFonts w:eastAsia="仿宋"/>
          <w:bCs/>
          <w:iCs/>
          <w:sz w:val="32"/>
          <w:szCs w:val="32"/>
        </w:rPr>
        <w:t>七、荣誉奖项及奖励：</w:t>
      </w:r>
    </w:p>
    <w:p w:rsidR="007207B0" w:rsidRDefault="007207B0" w:rsidP="007207B0">
      <w:pPr>
        <w:widowControl/>
        <w:spacing w:line="600" w:lineRule="exact"/>
        <w:ind w:firstLineChars="200" w:firstLine="643"/>
        <w:jc w:val="left"/>
        <w:rPr>
          <w:rFonts w:eastAsia="仿宋"/>
          <w:b/>
          <w:bCs/>
          <w:i/>
          <w:iCs/>
          <w:sz w:val="32"/>
          <w:szCs w:val="32"/>
        </w:rPr>
      </w:pPr>
      <w:r>
        <w:rPr>
          <w:rFonts w:eastAsia="仿宋"/>
          <w:b/>
          <w:bCs/>
          <w:i/>
          <w:iCs/>
          <w:sz w:val="32"/>
          <w:szCs w:val="32"/>
        </w:rPr>
        <w:t xml:space="preserve">1. </w:t>
      </w:r>
      <w:r>
        <w:rPr>
          <w:rFonts w:eastAsia="仿宋"/>
          <w:b/>
          <w:bCs/>
          <w:i/>
          <w:iCs/>
          <w:sz w:val="32"/>
          <w:szCs w:val="32"/>
        </w:rPr>
        <w:t>全国总权益值排行榜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传奇榜总权益值排行第一名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金融知识王者金奖</w:t>
      </w:r>
      <w:r>
        <w:rPr>
          <w:rFonts w:eastAsia="仿宋"/>
          <w:sz w:val="32"/>
          <w:szCs w:val="32"/>
        </w:rPr>
        <w:t xml:space="preserve"> 15000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传奇榜总权益值排行第二名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金融知识王者银奖</w:t>
      </w:r>
      <w:r>
        <w:rPr>
          <w:rFonts w:eastAsia="仿宋"/>
          <w:sz w:val="32"/>
          <w:szCs w:val="32"/>
        </w:rPr>
        <w:t xml:space="preserve"> 10000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传奇榜总权益值排行第三名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金融知识王者铜奖</w:t>
      </w:r>
      <w:r>
        <w:rPr>
          <w:rFonts w:eastAsia="仿宋"/>
          <w:sz w:val="32"/>
          <w:szCs w:val="32"/>
        </w:rPr>
        <w:t xml:space="preserve"> 5000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群英榜总权益值排行第一名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金融知识王者金奖</w:t>
      </w:r>
      <w:r>
        <w:rPr>
          <w:rFonts w:eastAsia="仿宋"/>
          <w:sz w:val="32"/>
          <w:szCs w:val="32"/>
        </w:rPr>
        <w:t xml:space="preserve"> 15000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群英榜总权益值排行第二名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金融知识王者银奖</w:t>
      </w:r>
      <w:r>
        <w:rPr>
          <w:rFonts w:eastAsia="仿宋"/>
          <w:sz w:val="32"/>
          <w:szCs w:val="32"/>
        </w:rPr>
        <w:t xml:space="preserve"> 10000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群英榜总权益值排行第三名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金融知识王者铜奖</w:t>
      </w:r>
      <w:r>
        <w:rPr>
          <w:rFonts w:eastAsia="仿宋"/>
          <w:sz w:val="32"/>
          <w:szCs w:val="32"/>
        </w:rPr>
        <w:t xml:space="preserve"> 5000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全国总权益值排行第四至二十名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金融知识王者优胜奖</w:t>
      </w:r>
      <w:r>
        <w:rPr>
          <w:rFonts w:eastAsia="仿宋"/>
          <w:sz w:val="32"/>
          <w:szCs w:val="32"/>
        </w:rPr>
        <w:t xml:space="preserve"> 1500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3"/>
        <w:jc w:val="left"/>
        <w:rPr>
          <w:rFonts w:eastAsia="仿宋"/>
          <w:b/>
          <w:bCs/>
          <w:i/>
          <w:iCs/>
          <w:sz w:val="32"/>
          <w:szCs w:val="32"/>
        </w:rPr>
      </w:pPr>
      <w:r>
        <w:rPr>
          <w:rFonts w:eastAsia="仿宋"/>
          <w:b/>
          <w:bCs/>
          <w:i/>
          <w:iCs/>
          <w:sz w:val="32"/>
          <w:szCs w:val="32"/>
        </w:rPr>
        <w:t xml:space="preserve">2. </w:t>
      </w:r>
      <w:r>
        <w:rPr>
          <w:rFonts w:eastAsia="仿宋"/>
          <w:b/>
          <w:bCs/>
          <w:i/>
          <w:iCs/>
          <w:sz w:val="32"/>
          <w:szCs w:val="32"/>
        </w:rPr>
        <w:t>全国周权益值排行榜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金融知识达人金奖</w:t>
      </w:r>
      <w:r>
        <w:rPr>
          <w:rFonts w:eastAsia="仿宋"/>
          <w:sz w:val="32"/>
          <w:szCs w:val="32"/>
        </w:rPr>
        <w:t xml:space="preserve"> 3000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第二名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金融知识达人银奖</w:t>
      </w:r>
      <w:r>
        <w:rPr>
          <w:rFonts w:eastAsia="仿宋"/>
          <w:sz w:val="32"/>
          <w:szCs w:val="32"/>
        </w:rPr>
        <w:t xml:space="preserve"> 2000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第三名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金融知识达人铜奖</w:t>
      </w:r>
      <w:r>
        <w:rPr>
          <w:rFonts w:eastAsia="仿宋"/>
          <w:sz w:val="32"/>
          <w:szCs w:val="32"/>
        </w:rPr>
        <w:t xml:space="preserve"> 1000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第四至二十名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金融知识达人优胜奖</w:t>
      </w:r>
      <w:r>
        <w:rPr>
          <w:rFonts w:eastAsia="仿宋"/>
          <w:sz w:val="32"/>
          <w:szCs w:val="32"/>
        </w:rPr>
        <w:t xml:space="preserve"> 300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3"/>
        <w:jc w:val="left"/>
        <w:rPr>
          <w:rFonts w:eastAsia="仿宋"/>
          <w:b/>
          <w:bCs/>
          <w:i/>
          <w:iCs/>
          <w:sz w:val="32"/>
          <w:szCs w:val="32"/>
        </w:rPr>
      </w:pPr>
      <w:r>
        <w:rPr>
          <w:rFonts w:eastAsia="仿宋"/>
          <w:b/>
          <w:bCs/>
          <w:i/>
          <w:iCs/>
          <w:sz w:val="32"/>
          <w:szCs w:val="32"/>
        </w:rPr>
        <w:t xml:space="preserve">3. </w:t>
      </w:r>
      <w:r>
        <w:rPr>
          <w:rFonts w:eastAsia="仿宋"/>
          <w:b/>
          <w:bCs/>
          <w:i/>
          <w:iCs/>
          <w:sz w:val="32"/>
          <w:szCs w:val="32"/>
        </w:rPr>
        <w:t>六大片区总权益值排行榜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**</w:t>
      </w:r>
      <w:r>
        <w:rPr>
          <w:rFonts w:eastAsia="仿宋"/>
          <w:sz w:val="32"/>
          <w:szCs w:val="32"/>
        </w:rPr>
        <w:t>片区金融知识达人金奖</w:t>
      </w:r>
      <w:r>
        <w:rPr>
          <w:rFonts w:eastAsia="仿宋"/>
          <w:sz w:val="32"/>
          <w:szCs w:val="32"/>
        </w:rPr>
        <w:t xml:space="preserve"> 3000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3"/>
        <w:jc w:val="left"/>
        <w:rPr>
          <w:rFonts w:eastAsia="仿宋"/>
          <w:b/>
          <w:bCs/>
          <w:i/>
          <w:iCs/>
          <w:sz w:val="32"/>
          <w:szCs w:val="32"/>
        </w:rPr>
      </w:pPr>
      <w:r>
        <w:rPr>
          <w:rFonts w:eastAsia="仿宋"/>
          <w:b/>
          <w:bCs/>
          <w:i/>
          <w:iCs/>
          <w:sz w:val="32"/>
          <w:szCs w:val="32"/>
        </w:rPr>
        <w:t>4. 36</w:t>
      </w:r>
      <w:r>
        <w:rPr>
          <w:rFonts w:eastAsia="仿宋"/>
          <w:b/>
          <w:bCs/>
          <w:i/>
          <w:iCs/>
          <w:sz w:val="32"/>
          <w:szCs w:val="32"/>
        </w:rPr>
        <w:t>赛区总权益值排行榜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第一名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**</w:t>
      </w:r>
      <w:r>
        <w:rPr>
          <w:rFonts w:eastAsia="仿宋"/>
          <w:sz w:val="32"/>
          <w:szCs w:val="32"/>
        </w:rPr>
        <w:t>赛区金融知识达人金奖</w:t>
      </w:r>
      <w:r>
        <w:rPr>
          <w:rFonts w:eastAsia="仿宋"/>
          <w:sz w:val="32"/>
          <w:szCs w:val="32"/>
        </w:rPr>
        <w:t xml:space="preserve"> 1000</w:t>
      </w:r>
      <w:r>
        <w:rPr>
          <w:rFonts w:eastAsia="仿宋"/>
          <w:sz w:val="32"/>
          <w:szCs w:val="32"/>
        </w:rPr>
        <w:t>元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八、若用户同时获得多个奖项及奖励，则以奖金最高的一项为准，其余奖项及奖励将在相应榜单向下顺延。</w:t>
      </w:r>
    </w:p>
    <w:p w:rsidR="007207B0" w:rsidRDefault="007207B0" w:rsidP="007207B0">
      <w:pPr>
        <w:widowControl/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九、片区及赛区划分：</w:t>
      </w:r>
    </w:p>
    <w:tbl>
      <w:tblPr>
        <w:tblStyle w:val="a3"/>
        <w:tblW w:w="9008" w:type="dxa"/>
        <w:tblInd w:w="-89" w:type="dxa"/>
        <w:tblLayout w:type="fixed"/>
        <w:tblLook w:val="04A0"/>
      </w:tblPr>
      <w:tblGrid>
        <w:gridCol w:w="1493"/>
        <w:gridCol w:w="7515"/>
      </w:tblGrid>
      <w:tr w:rsidR="007207B0" w:rsidTr="00947953">
        <w:trPr>
          <w:trHeight w:val="726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片区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覆盖区域</w:t>
            </w:r>
          </w:p>
        </w:tc>
      </w:tr>
      <w:tr w:rsidR="007207B0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lastRenderedPageBreak/>
              <w:t>广东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广东、福建、广西、云南、厦门、香港、澳门、台湾</w:t>
            </w:r>
          </w:p>
        </w:tc>
      </w:tr>
      <w:tr w:rsidR="007207B0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四川、浙江、重庆、贵州、陕西</w:t>
            </w:r>
          </w:p>
        </w:tc>
      </w:tr>
      <w:tr w:rsidR="007207B0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湖北、河北、江西、山东、河南</w:t>
            </w:r>
          </w:p>
        </w:tc>
      </w:tr>
      <w:tr w:rsidR="007207B0" w:rsidTr="00947953">
        <w:trPr>
          <w:trHeight w:val="1081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内蒙古、山西、吉林、黑龙江、江苏、宁夏、宁波</w:t>
            </w:r>
          </w:p>
        </w:tc>
      </w:tr>
      <w:tr w:rsidR="007207B0" w:rsidTr="00947953">
        <w:trPr>
          <w:trHeight w:val="953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海南、北京、天津、湖南、深圳、青岛</w:t>
            </w:r>
          </w:p>
        </w:tc>
      </w:tr>
      <w:tr w:rsidR="007207B0" w:rsidTr="00947953">
        <w:trPr>
          <w:trHeight w:val="924"/>
        </w:trPr>
        <w:tc>
          <w:tcPr>
            <w:tcW w:w="1493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</w:t>
            </w:r>
          </w:p>
        </w:tc>
        <w:tc>
          <w:tcPr>
            <w:tcW w:w="7515" w:type="dxa"/>
            <w:noWrap/>
            <w:vAlign w:val="center"/>
          </w:tcPr>
          <w:p w:rsidR="007207B0" w:rsidRDefault="007207B0" w:rsidP="00947953">
            <w:pPr>
              <w:kinsoku w:val="0"/>
              <w:overflowPunct w:val="0"/>
              <w:autoSpaceDE w:val="0"/>
              <w:autoSpaceDN w:val="0"/>
              <w:spacing w:line="600" w:lineRule="exact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西藏、辽宁、上海、安徽、甘肃、青海、新疆、大连</w:t>
            </w:r>
          </w:p>
        </w:tc>
      </w:tr>
    </w:tbl>
    <w:p w:rsidR="007207B0" w:rsidRDefault="007207B0" w:rsidP="007207B0">
      <w:pPr>
        <w:widowControl/>
        <w:numPr>
          <w:ilvl w:val="0"/>
          <w:numId w:val="1"/>
        </w:num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大赛直通车：每周各片区群英榜前</w:t>
      </w:r>
      <w:r>
        <w:rPr>
          <w:rFonts w:eastAsia="仿宋" w:hint="eastAsia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、传奇榜前</w:t>
      </w:r>
      <w:r>
        <w:rPr>
          <w:rFonts w:eastAsia="仿宋" w:hint="eastAsia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用户以及各片区总权益值排行榜前</w:t>
      </w:r>
      <w:r>
        <w:rPr>
          <w:rFonts w:eastAsia="仿宋" w:hint="eastAsia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、各片区群英榜前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 w:hint="eastAsia"/>
          <w:sz w:val="32"/>
          <w:szCs w:val="32"/>
        </w:rPr>
        <w:t>、各片区传奇榜前</w:t>
      </w:r>
      <w:r>
        <w:rPr>
          <w:rFonts w:eastAsia="仿宋" w:hint="eastAsia"/>
          <w:sz w:val="32"/>
          <w:szCs w:val="32"/>
        </w:rPr>
        <w:t>30</w:t>
      </w:r>
      <w:r>
        <w:rPr>
          <w:rFonts w:eastAsia="仿宋" w:hint="eastAsia"/>
          <w:sz w:val="32"/>
          <w:szCs w:val="32"/>
        </w:rPr>
        <w:t>的答题者、全国总权益值排行榜前</w:t>
      </w:r>
      <w:r>
        <w:rPr>
          <w:rFonts w:eastAsia="仿宋" w:hint="eastAsia"/>
          <w:sz w:val="32"/>
          <w:szCs w:val="32"/>
        </w:rPr>
        <w:t>100</w:t>
      </w:r>
      <w:r>
        <w:rPr>
          <w:rFonts w:eastAsia="仿宋" w:hint="eastAsia"/>
          <w:sz w:val="32"/>
          <w:szCs w:val="32"/>
        </w:rPr>
        <w:t>的答题者将获得所属片区战队成员选拔资格。如各片区内入围答题者重合，则从各片区传奇榜向下顺延，直至各片区选择不低于</w:t>
      </w:r>
      <w:r>
        <w:rPr>
          <w:rFonts w:eastAsia="仿宋" w:hint="eastAsia"/>
          <w:sz w:val="32"/>
          <w:szCs w:val="32"/>
        </w:rPr>
        <w:t>320</w:t>
      </w:r>
      <w:r>
        <w:rPr>
          <w:rFonts w:eastAsia="仿宋" w:hint="eastAsia"/>
          <w:sz w:val="32"/>
          <w:szCs w:val="32"/>
        </w:rPr>
        <w:t>名不重复的参赛者。</w:t>
      </w:r>
      <w:r>
        <w:rPr>
          <w:rFonts w:eastAsia="仿宋" w:hint="eastAsia"/>
          <w:sz w:val="32"/>
          <w:szCs w:val="32"/>
        </w:rPr>
        <w:t> </w:t>
      </w:r>
    </w:p>
    <w:p w:rsidR="007207B0" w:rsidRDefault="007207B0" w:rsidP="007207B0">
      <w:pPr>
        <w:widowControl/>
        <w:numPr>
          <w:ilvl w:val="0"/>
          <w:numId w:val="1"/>
        </w:num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高校直通车：各片区可推荐一名高校学生直接</w:t>
      </w:r>
      <w:proofErr w:type="gramStart"/>
      <w:r>
        <w:rPr>
          <w:rFonts w:eastAsia="仿宋" w:hint="eastAsia"/>
          <w:sz w:val="32"/>
          <w:szCs w:val="32"/>
        </w:rPr>
        <w:t>参与战</w:t>
      </w:r>
      <w:proofErr w:type="gramEnd"/>
      <w:r>
        <w:rPr>
          <w:rFonts w:eastAsia="仿宋" w:hint="eastAsia"/>
          <w:sz w:val="32"/>
          <w:szCs w:val="32"/>
        </w:rPr>
        <w:t>队成员选拔。</w:t>
      </w:r>
    </w:p>
    <w:p w:rsidR="002832C0" w:rsidRPr="007207B0" w:rsidRDefault="002832C0"/>
    <w:sectPr w:rsidR="002832C0" w:rsidRPr="007207B0" w:rsidSect="002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E52549"/>
    <w:multiLevelType w:val="singleLevel"/>
    <w:tmpl w:val="CEE5254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7B0"/>
    <w:rsid w:val="002832C0"/>
    <w:rsid w:val="0072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207B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dell-user</cp:lastModifiedBy>
  <cp:revision>1</cp:revision>
  <dcterms:created xsi:type="dcterms:W3CDTF">2021-05-21T08:24:00Z</dcterms:created>
  <dcterms:modified xsi:type="dcterms:W3CDTF">2021-05-21T08:24:00Z</dcterms:modified>
</cp:coreProperties>
</file>